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FA" w:rsidRDefault="00EA4BFA" w:rsidP="00EA4BFA">
      <w:pPr>
        <w:jc w:val="both"/>
        <w:rPr>
          <w:b/>
        </w:rPr>
      </w:pPr>
      <w:r w:rsidRPr="00EA4BFA">
        <w:rPr>
          <w:b/>
        </w:rPr>
        <w:t xml:space="preserve">ERRATA </w:t>
      </w:r>
      <w:r w:rsidR="00472D8D">
        <w:rPr>
          <w:b/>
        </w:rPr>
        <w:t xml:space="preserve">02 </w:t>
      </w:r>
      <w:r w:rsidRPr="00EA4BFA">
        <w:rPr>
          <w:b/>
        </w:rPr>
        <w:t>AO EDITAL DE LICITAÇÃO</w:t>
      </w:r>
      <w:r w:rsidR="00791D1A">
        <w:rPr>
          <w:b/>
        </w:rPr>
        <w:t xml:space="preserve"> </w:t>
      </w:r>
    </w:p>
    <w:p w:rsidR="00A01FF6" w:rsidRDefault="00A01FF6" w:rsidP="00FA216E">
      <w:pPr>
        <w:jc w:val="both"/>
        <w:rPr>
          <w:b/>
        </w:rPr>
      </w:pPr>
    </w:p>
    <w:p w:rsidR="00FA216E" w:rsidRDefault="00FA216E" w:rsidP="00FA216E">
      <w:pPr>
        <w:jc w:val="both"/>
        <w:rPr>
          <w:b/>
        </w:rPr>
      </w:pPr>
      <w:r w:rsidRPr="00B45325">
        <w:rPr>
          <w:b/>
        </w:rPr>
        <w:t xml:space="preserve">No subitem </w:t>
      </w:r>
      <w:r>
        <w:rPr>
          <w:b/>
        </w:rPr>
        <w:t>8.6</w:t>
      </w:r>
      <w:r w:rsidRPr="00B45325">
        <w:rPr>
          <w:b/>
        </w:rPr>
        <w:t xml:space="preserve"> do Edital, onde se lê:</w:t>
      </w:r>
    </w:p>
    <w:p w:rsidR="00FA216E" w:rsidRDefault="00FA216E" w:rsidP="00FA216E">
      <w:pPr>
        <w:autoSpaceDE w:val="0"/>
        <w:autoSpaceDN w:val="0"/>
        <w:adjustRightInd w:val="0"/>
        <w:ind w:left="2268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“</w:t>
      </w:r>
      <w:r w:rsidRPr="00FA216E">
        <w:rPr>
          <w:rFonts w:ascii="Calibri" w:hAnsi="Calibri" w:cs="Arial"/>
          <w:i/>
        </w:rPr>
        <w:t>8.6 - Os orçamentos apresentados pelos licitantes deverão ser assinados por profissionais devidamente habilitados (Arts.13, 14 e 15 da Lei Federal nº 5.194/1966</w:t>
      </w:r>
      <w:proofErr w:type="gramStart"/>
      <w:r w:rsidRPr="00FA216E">
        <w:rPr>
          <w:rFonts w:ascii="Calibri" w:hAnsi="Calibri" w:cs="Arial"/>
          <w:i/>
        </w:rPr>
        <w:t>).</w:t>
      </w:r>
      <w:r>
        <w:rPr>
          <w:rFonts w:ascii="Calibri" w:hAnsi="Calibri" w:cs="Arial"/>
          <w:i/>
        </w:rPr>
        <w:t>”</w:t>
      </w:r>
      <w:proofErr w:type="gramEnd"/>
    </w:p>
    <w:p w:rsidR="00214D95" w:rsidRDefault="00214D95" w:rsidP="00FA216E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</w:p>
    <w:p w:rsidR="00FA216E" w:rsidRDefault="00FA216E" w:rsidP="00FA216E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FA216E">
        <w:rPr>
          <w:rFonts w:ascii="Calibri" w:hAnsi="Calibri" w:cs="Arial"/>
          <w:b/>
        </w:rPr>
        <w:t>Leia-se:</w:t>
      </w:r>
    </w:p>
    <w:p w:rsidR="00FA216E" w:rsidRPr="004974E7" w:rsidRDefault="00FA216E" w:rsidP="004974E7">
      <w:pPr>
        <w:autoSpaceDE w:val="0"/>
        <w:autoSpaceDN w:val="0"/>
        <w:adjustRightInd w:val="0"/>
        <w:ind w:left="2268"/>
        <w:jc w:val="both"/>
        <w:rPr>
          <w:rFonts w:ascii="Calibri" w:hAnsi="Calibri" w:cs="Arial"/>
        </w:rPr>
      </w:pPr>
      <w:r w:rsidRPr="00FA216E">
        <w:rPr>
          <w:rFonts w:ascii="Calibri" w:hAnsi="Calibri" w:cs="Arial"/>
        </w:rPr>
        <w:t>8.6 - Os orçamentos apresentados pelos licitantes deverão ser assinados pelo representante legal da empresa</w:t>
      </w:r>
      <w:r>
        <w:rPr>
          <w:rFonts w:ascii="Calibri" w:hAnsi="Calibri" w:cs="Arial"/>
        </w:rPr>
        <w:t>.</w:t>
      </w:r>
    </w:p>
    <w:p w:rsidR="00FA216E" w:rsidRDefault="00FA216E" w:rsidP="00EA4BFA">
      <w:pPr>
        <w:jc w:val="both"/>
        <w:rPr>
          <w:b/>
        </w:rPr>
      </w:pPr>
    </w:p>
    <w:p w:rsidR="00DE1D2D" w:rsidRPr="00B45325" w:rsidRDefault="00B45325" w:rsidP="00EA4BFA">
      <w:pPr>
        <w:jc w:val="both"/>
        <w:rPr>
          <w:b/>
        </w:rPr>
      </w:pPr>
      <w:r w:rsidRPr="00B45325">
        <w:rPr>
          <w:b/>
        </w:rPr>
        <w:t>No subitem 9.3.1 do Edital, alínea b.2, onde se lê:</w:t>
      </w:r>
    </w:p>
    <w:p w:rsidR="00B45325" w:rsidRPr="00B45325" w:rsidRDefault="00B45325" w:rsidP="00B45325">
      <w:pPr>
        <w:tabs>
          <w:tab w:val="left" w:pos="-1134"/>
        </w:tabs>
        <w:spacing w:before="20" w:after="120"/>
        <w:jc w:val="both"/>
        <w:rPr>
          <w:rFonts w:ascii="Calibri" w:eastAsia="ArialMT" w:hAnsi="Calibri" w:cs="Arial"/>
          <w:i/>
        </w:rPr>
      </w:pPr>
      <w:r w:rsidRPr="00B45325">
        <w:rPr>
          <w:rFonts w:ascii="Calibri" w:eastAsia="ArialMT" w:hAnsi="Calibri" w:cs="Arial"/>
          <w:i/>
        </w:rPr>
        <w:t>b.2</w:t>
      </w:r>
      <w:proofErr w:type="gramStart"/>
      <w:r w:rsidRPr="00B45325">
        <w:rPr>
          <w:rFonts w:ascii="Calibri" w:eastAsia="ArialMT" w:hAnsi="Calibri" w:cs="Arial"/>
          <w:i/>
        </w:rPr>
        <w:t>) Caso</w:t>
      </w:r>
      <w:proofErr w:type="gramEnd"/>
      <w:r w:rsidRPr="00B45325">
        <w:rPr>
          <w:rFonts w:ascii="Calibri" w:eastAsia="ArialMT" w:hAnsi="Calibri" w:cs="Arial"/>
          <w:i/>
        </w:rPr>
        <w:t xml:space="preserve"> a comprovação da capacidade técnico-operacional seja feita através de atestado do Responsável Técnico da empresa, deverá estar expresso na Certidão de Acervo Técnico que o profissional que a detém estava à época da execução do serviço vinculado ao licitante, podendo essa vinculação também ser comprovada na forma do Item 7.3.2.</w:t>
      </w:r>
    </w:p>
    <w:p w:rsidR="00B45325" w:rsidRPr="00B45325" w:rsidRDefault="00B45325" w:rsidP="00B45325">
      <w:pPr>
        <w:jc w:val="both"/>
        <w:rPr>
          <w:rFonts w:ascii="Calibri" w:hAnsi="Calibri"/>
        </w:rPr>
      </w:pPr>
    </w:p>
    <w:p w:rsidR="00B45325" w:rsidRDefault="00B45325" w:rsidP="00B45325">
      <w:pPr>
        <w:jc w:val="both"/>
        <w:rPr>
          <w:rFonts w:ascii="Calibri" w:hAnsi="Calibri"/>
          <w:b/>
        </w:rPr>
      </w:pPr>
      <w:r w:rsidRPr="00B45325">
        <w:rPr>
          <w:rFonts w:ascii="Calibri" w:hAnsi="Calibri"/>
          <w:b/>
        </w:rPr>
        <w:t xml:space="preserve">Leia-se: </w:t>
      </w:r>
    </w:p>
    <w:p w:rsidR="00B45325" w:rsidRPr="00B45325" w:rsidRDefault="00B45325" w:rsidP="00B45325">
      <w:pPr>
        <w:tabs>
          <w:tab w:val="left" w:pos="-1134"/>
        </w:tabs>
        <w:spacing w:before="20" w:after="120"/>
        <w:jc w:val="both"/>
        <w:rPr>
          <w:rFonts w:ascii="Calibri" w:eastAsia="ArialMT" w:hAnsi="Calibri" w:cs="Arial"/>
        </w:rPr>
      </w:pPr>
      <w:r w:rsidRPr="00B45325">
        <w:rPr>
          <w:rFonts w:ascii="Calibri" w:eastAsia="ArialMT" w:hAnsi="Calibri" w:cs="Arial"/>
        </w:rPr>
        <w:t>b.2</w:t>
      </w:r>
      <w:proofErr w:type="gramStart"/>
      <w:r w:rsidRPr="00B45325">
        <w:rPr>
          <w:rFonts w:ascii="Calibri" w:eastAsia="ArialMT" w:hAnsi="Calibri" w:cs="Arial"/>
        </w:rPr>
        <w:t>) Caso</w:t>
      </w:r>
      <w:proofErr w:type="gramEnd"/>
      <w:r w:rsidRPr="00B45325">
        <w:rPr>
          <w:rFonts w:ascii="Calibri" w:eastAsia="ArialMT" w:hAnsi="Calibri" w:cs="Arial"/>
        </w:rPr>
        <w:t xml:space="preserve"> a comprovação da capacidade técnico-operacional seja feita através de atestado do Responsável Técnico da empresa, deverá estar expresso na Certidão de Acervo Técnico que o profissional que a detém estava à época da execução do serviço vinculado ao licitante.</w:t>
      </w:r>
    </w:p>
    <w:p w:rsidR="00214D95" w:rsidRDefault="00214D95" w:rsidP="00EA4BFA">
      <w:pPr>
        <w:jc w:val="both"/>
        <w:rPr>
          <w:b/>
        </w:rPr>
      </w:pPr>
    </w:p>
    <w:p w:rsidR="00AA4D4C" w:rsidRPr="00B45325" w:rsidRDefault="00AA4D4C" w:rsidP="00AA4D4C">
      <w:pPr>
        <w:jc w:val="both"/>
        <w:rPr>
          <w:b/>
        </w:rPr>
      </w:pPr>
      <w:r w:rsidRPr="00B45325">
        <w:rPr>
          <w:b/>
        </w:rPr>
        <w:t>No subitem 9.</w:t>
      </w:r>
      <w:r>
        <w:rPr>
          <w:b/>
        </w:rPr>
        <w:t>4</w:t>
      </w:r>
      <w:r w:rsidRPr="00B45325">
        <w:rPr>
          <w:b/>
        </w:rPr>
        <w:t xml:space="preserve"> do Edital, alínea </w:t>
      </w:r>
      <w:r>
        <w:rPr>
          <w:b/>
        </w:rPr>
        <w:t>a</w:t>
      </w:r>
      <w:r w:rsidRPr="00B45325">
        <w:rPr>
          <w:b/>
        </w:rPr>
        <w:t>.2, onde se lê:</w:t>
      </w:r>
    </w:p>
    <w:p w:rsidR="00AA4D4C" w:rsidRPr="00AA4D4C" w:rsidRDefault="00AA4D4C" w:rsidP="00AA4D4C">
      <w:pPr>
        <w:spacing w:before="120" w:after="120"/>
        <w:jc w:val="both"/>
        <w:rPr>
          <w:rFonts w:cs="Arial"/>
          <w:i/>
        </w:rPr>
      </w:pPr>
      <w:r w:rsidRPr="00AA4D4C">
        <w:rPr>
          <w:rFonts w:cs="Arial"/>
          <w:i/>
          <w:color w:val="000000"/>
        </w:rPr>
        <w:t>9.4</w:t>
      </w:r>
      <w:r w:rsidRPr="00AA4D4C">
        <w:rPr>
          <w:rFonts w:cs="Arial"/>
          <w:i/>
        </w:rPr>
        <w:t xml:space="preserve"> - DA QUALIFICAÇÃO ECONÔMICO-FINANCEIRA</w:t>
      </w:r>
    </w:p>
    <w:p w:rsidR="00AA4D4C" w:rsidRPr="00AA4D4C" w:rsidRDefault="00AA4D4C" w:rsidP="00AA4D4C">
      <w:pPr>
        <w:widowControl w:val="0"/>
        <w:spacing w:after="120"/>
        <w:jc w:val="both"/>
        <w:rPr>
          <w:rFonts w:cs="Arial"/>
          <w:i/>
        </w:rPr>
      </w:pPr>
      <w:r w:rsidRPr="00AA4D4C">
        <w:rPr>
          <w:rFonts w:cs="Arial"/>
          <w:i/>
        </w:rPr>
        <w:t>a.2</w:t>
      </w:r>
      <w:proofErr w:type="gramStart"/>
      <w:r w:rsidRPr="00AA4D4C">
        <w:rPr>
          <w:rFonts w:cs="Arial"/>
          <w:i/>
        </w:rPr>
        <w:t>) Para</w:t>
      </w:r>
      <w:proofErr w:type="gramEnd"/>
      <w:r w:rsidRPr="00AA4D4C">
        <w:rPr>
          <w:rFonts w:cs="Arial"/>
          <w:i/>
        </w:rPr>
        <w:t xml:space="preserve"> outras empresas: </w:t>
      </w:r>
    </w:p>
    <w:p w:rsidR="00AA4D4C" w:rsidRPr="00AA4D4C" w:rsidRDefault="00AA4D4C" w:rsidP="00AA4D4C">
      <w:pPr>
        <w:widowControl w:val="0"/>
        <w:numPr>
          <w:ilvl w:val="2"/>
          <w:numId w:val="1"/>
        </w:numPr>
        <w:tabs>
          <w:tab w:val="num" w:pos="1843"/>
        </w:tabs>
        <w:spacing w:after="120"/>
        <w:ind w:left="1769" w:hanging="357"/>
        <w:jc w:val="both"/>
        <w:rPr>
          <w:rFonts w:cs="Arial"/>
          <w:i/>
        </w:rPr>
      </w:pPr>
      <w:r w:rsidRPr="00AA4D4C">
        <w:rPr>
          <w:rFonts w:cs="Arial"/>
          <w:i/>
        </w:rPr>
        <w:t xml:space="preserve">Balanço patrimonial registrado na Junta Comercial; </w:t>
      </w:r>
    </w:p>
    <w:p w:rsidR="00472D8D" w:rsidRDefault="00472D8D" w:rsidP="00EA4BFA">
      <w:pPr>
        <w:spacing w:before="120" w:after="120"/>
        <w:jc w:val="both"/>
        <w:rPr>
          <w:b/>
        </w:rPr>
      </w:pPr>
    </w:p>
    <w:p w:rsidR="00AA4D4C" w:rsidRPr="00B45325" w:rsidRDefault="00AA4D4C" w:rsidP="00AA4D4C">
      <w:pPr>
        <w:jc w:val="both"/>
        <w:rPr>
          <w:rFonts w:ascii="Calibri" w:hAnsi="Calibri"/>
          <w:b/>
        </w:rPr>
      </w:pPr>
      <w:r w:rsidRPr="00B45325">
        <w:rPr>
          <w:rFonts w:ascii="Calibri" w:hAnsi="Calibri"/>
          <w:b/>
        </w:rPr>
        <w:t xml:space="preserve">Leia-se: </w:t>
      </w:r>
    </w:p>
    <w:p w:rsidR="00AA4D4C" w:rsidRPr="00A01FF6" w:rsidRDefault="00AA4D4C" w:rsidP="00AA4D4C">
      <w:pPr>
        <w:spacing w:before="120" w:after="120"/>
        <w:jc w:val="both"/>
        <w:rPr>
          <w:rFonts w:cs="Arial"/>
        </w:rPr>
      </w:pPr>
      <w:r w:rsidRPr="00A01FF6">
        <w:rPr>
          <w:rFonts w:cs="Arial"/>
          <w:color w:val="000000"/>
        </w:rPr>
        <w:t>9.4</w:t>
      </w:r>
      <w:r w:rsidRPr="00A01FF6">
        <w:rPr>
          <w:rFonts w:cs="Arial"/>
        </w:rPr>
        <w:t xml:space="preserve"> - DA QUALIFICAÇÃO ECONÔMICO-FINANCEIRA</w:t>
      </w:r>
    </w:p>
    <w:p w:rsidR="00AA4D4C" w:rsidRPr="00A01FF6" w:rsidRDefault="00AA4D4C" w:rsidP="00AA4D4C">
      <w:pPr>
        <w:widowControl w:val="0"/>
        <w:spacing w:after="120"/>
        <w:jc w:val="both"/>
        <w:rPr>
          <w:rFonts w:cs="Arial"/>
        </w:rPr>
      </w:pPr>
      <w:r w:rsidRPr="00A01FF6">
        <w:rPr>
          <w:rFonts w:cs="Arial"/>
        </w:rPr>
        <w:lastRenderedPageBreak/>
        <w:t>a.2</w:t>
      </w:r>
      <w:proofErr w:type="gramStart"/>
      <w:r w:rsidRPr="00A01FF6">
        <w:rPr>
          <w:rFonts w:cs="Arial"/>
        </w:rPr>
        <w:t>) Para</w:t>
      </w:r>
      <w:proofErr w:type="gramEnd"/>
      <w:r w:rsidRPr="00A01FF6">
        <w:rPr>
          <w:rFonts w:cs="Arial"/>
        </w:rPr>
        <w:t xml:space="preserve"> outras empresas: </w:t>
      </w:r>
    </w:p>
    <w:p w:rsidR="00AA4D4C" w:rsidRPr="00A01FF6" w:rsidRDefault="00AA4D4C" w:rsidP="00AA4D4C">
      <w:pPr>
        <w:widowControl w:val="0"/>
        <w:numPr>
          <w:ilvl w:val="2"/>
          <w:numId w:val="1"/>
        </w:numPr>
        <w:tabs>
          <w:tab w:val="num" w:pos="1843"/>
        </w:tabs>
        <w:spacing w:after="120"/>
        <w:jc w:val="both"/>
        <w:rPr>
          <w:rFonts w:cs="Arial"/>
        </w:rPr>
      </w:pPr>
      <w:r w:rsidRPr="00A01FF6">
        <w:rPr>
          <w:rFonts w:cs="Arial"/>
        </w:rPr>
        <w:t xml:space="preserve">Balanço patrimonial registrado no Órgão Competente; </w:t>
      </w:r>
    </w:p>
    <w:p w:rsidR="00AA4D4C" w:rsidRDefault="00AA4D4C" w:rsidP="00EA4BFA">
      <w:pPr>
        <w:spacing w:before="120" w:after="120"/>
        <w:jc w:val="both"/>
        <w:rPr>
          <w:b/>
        </w:rPr>
      </w:pPr>
    </w:p>
    <w:p w:rsidR="00AA4D4C" w:rsidRDefault="004974E7" w:rsidP="00EA4BFA">
      <w:pPr>
        <w:spacing w:before="120" w:after="120"/>
        <w:jc w:val="both"/>
        <w:rPr>
          <w:rFonts w:ascii="Calibri" w:hAnsi="Calibri"/>
          <w:b/>
        </w:rPr>
      </w:pPr>
      <w:r w:rsidRPr="004974E7">
        <w:rPr>
          <w:b/>
        </w:rPr>
        <w:t xml:space="preserve">No </w:t>
      </w:r>
      <w:r w:rsidRPr="004974E7">
        <w:rPr>
          <w:rFonts w:ascii="Calibri" w:hAnsi="Calibri"/>
          <w:b/>
        </w:rPr>
        <w:t xml:space="preserve">Anexo I-D do Edital, onde se lê: </w:t>
      </w: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(...)</w:t>
      </w: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2.4.1.1 – Gerente de Projeto:</w:t>
      </w: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(...)</w:t>
      </w: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I – A pontuação relativa à “Titulação” do Gerente de Projeto será concedida por profissional indicado, limitada a 3,0 (três) pontos no total.</w:t>
      </w: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</w:p>
    <w:p w:rsidR="0099400B" w:rsidRPr="00E873E8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(...)</w:t>
      </w:r>
    </w:p>
    <w:p w:rsidR="004974E7" w:rsidRPr="00E873E8" w:rsidRDefault="004974E7" w:rsidP="004974E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  <w:i/>
        </w:rPr>
      </w:pPr>
      <w:r w:rsidRPr="00E873E8">
        <w:rPr>
          <w:rFonts w:ascii="Calibri" w:eastAsia="ArialMT" w:hAnsi="Calibri" w:cs="Arial"/>
          <w:i/>
        </w:rPr>
        <w:t>2.4.1.2 – Profissional da Engenharia com experiência em Verificação Independente em Concessões do Serviço Público:</w:t>
      </w:r>
    </w:p>
    <w:p w:rsidR="004974E7" w:rsidRDefault="004974E7" w:rsidP="00EA4BFA">
      <w:pPr>
        <w:spacing w:before="120" w:after="120"/>
        <w:jc w:val="both"/>
        <w:rPr>
          <w:b/>
        </w:rPr>
      </w:pPr>
    </w:p>
    <w:p w:rsidR="004974E7" w:rsidRPr="00FF7066" w:rsidRDefault="004974E7" w:rsidP="00EA4BFA">
      <w:pPr>
        <w:spacing w:before="120" w:after="120"/>
        <w:jc w:val="both"/>
        <w:rPr>
          <w:b/>
        </w:rPr>
      </w:pPr>
      <w:r w:rsidRPr="00FF7066">
        <w:rPr>
          <w:b/>
        </w:rPr>
        <w:t>Leia-se:</w:t>
      </w: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(...)</w:t>
      </w: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2.4.1.1 – Gerente de Projeto:</w:t>
      </w: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(...)</w:t>
      </w: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I – A pontuação relativa à “Titulação” do Gerente de Projeto será concedida por profissional indicado, limitada a 4,0 (quatro) pontos no total.</w:t>
      </w: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</w:p>
    <w:p w:rsidR="0099400B" w:rsidRPr="00FF7066" w:rsidRDefault="0099400B" w:rsidP="009940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(...)</w:t>
      </w:r>
    </w:p>
    <w:p w:rsidR="004974E7" w:rsidRPr="00FF7066" w:rsidRDefault="004974E7" w:rsidP="004974E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ArialMT" w:hAnsi="Calibri" w:cs="Arial"/>
        </w:rPr>
      </w:pPr>
      <w:r w:rsidRPr="00FF7066">
        <w:rPr>
          <w:rFonts w:ascii="Calibri" w:eastAsia="ArialMT" w:hAnsi="Calibri" w:cs="Arial"/>
        </w:rPr>
        <w:t>2.4.1.2 – Profissional com formação superior em administração, ciência contábeis, economia ou engenharia com experiência em Verificação Independente em Concessões do Serviço Público:</w:t>
      </w:r>
    </w:p>
    <w:p w:rsidR="004974E7" w:rsidRDefault="004974E7" w:rsidP="00EA4BFA">
      <w:pPr>
        <w:spacing w:before="120" w:after="120"/>
        <w:jc w:val="both"/>
      </w:pPr>
    </w:p>
    <w:p w:rsidR="004974E7" w:rsidRDefault="004974E7" w:rsidP="00EA4BFA">
      <w:pPr>
        <w:spacing w:before="120" w:after="120"/>
        <w:jc w:val="both"/>
      </w:pPr>
    </w:p>
    <w:p w:rsidR="0004669A" w:rsidRPr="00AA4D4C" w:rsidRDefault="0004669A" w:rsidP="00EA4BFA">
      <w:pPr>
        <w:spacing w:before="120" w:after="120"/>
        <w:jc w:val="both"/>
        <w:rPr>
          <w:b/>
        </w:rPr>
      </w:pPr>
      <w:r w:rsidRPr="00AA4D4C">
        <w:rPr>
          <w:b/>
        </w:rPr>
        <w:t>Na minuta do Contrato,</w:t>
      </w:r>
      <w:r w:rsidR="004974E7">
        <w:rPr>
          <w:b/>
        </w:rPr>
        <w:t xml:space="preserve"> ANEXO VIII</w:t>
      </w:r>
      <w:r w:rsidRPr="00AA4D4C">
        <w:rPr>
          <w:b/>
        </w:rPr>
        <w:t xml:space="preserve"> onde se lê:</w:t>
      </w:r>
    </w:p>
    <w:p w:rsidR="0004669A" w:rsidRDefault="0004669A" w:rsidP="00EA4BFA">
      <w:pPr>
        <w:spacing w:before="120" w:after="120"/>
        <w:jc w:val="both"/>
      </w:pPr>
    </w:p>
    <w:p w:rsidR="0004669A" w:rsidRPr="0004669A" w:rsidRDefault="0004669A" w:rsidP="0004669A">
      <w:pPr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r w:rsidRPr="0004669A">
        <w:rPr>
          <w:rFonts w:ascii="Arial" w:hAnsi="Arial" w:cs="Arial"/>
          <w:b/>
          <w:i/>
          <w:sz w:val="20"/>
          <w:szCs w:val="20"/>
        </w:rPr>
        <w:t>CLÁUSULA DÉCIMA SÉTIMA</w:t>
      </w:r>
    </w:p>
    <w:p w:rsidR="0004669A" w:rsidRPr="0004669A" w:rsidRDefault="0004669A" w:rsidP="0004669A">
      <w:pPr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r w:rsidRPr="0004669A">
        <w:rPr>
          <w:rFonts w:ascii="Arial" w:hAnsi="Arial" w:cs="Arial"/>
          <w:b/>
          <w:i/>
          <w:sz w:val="20"/>
          <w:szCs w:val="20"/>
        </w:rPr>
        <w:t>17 - RESPONSABILIDADE CIVIL</w:t>
      </w:r>
    </w:p>
    <w:p w:rsidR="0004669A" w:rsidRPr="0004669A" w:rsidRDefault="0004669A" w:rsidP="0004669A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04669A">
        <w:rPr>
          <w:rFonts w:ascii="Arial" w:hAnsi="Arial" w:cs="Arial"/>
          <w:i/>
          <w:sz w:val="20"/>
          <w:szCs w:val="20"/>
        </w:rPr>
        <w:t>17.1 - A CONTRATADA será responsável por qualquer reparo ou correção do serviço durante 60 (sessenta) dias após o seu recebimento definitivo, sem prejuízo das responsabilidades previstas no Artigo 73, §2º, da Lei nº 8.666/93 e artigo 618, do Código Civil.</w:t>
      </w:r>
    </w:p>
    <w:p w:rsidR="0004669A" w:rsidRDefault="0004669A" w:rsidP="00EA4BFA">
      <w:pPr>
        <w:spacing w:before="120" w:after="120"/>
        <w:jc w:val="both"/>
      </w:pPr>
      <w:r>
        <w:t xml:space="preserve"> </w:t>
      </w:r>
    </w:p>
    <w:p w:rsidR="0004669A" w:rsidRPr="00A01FF6" w:rsidRDefault="0004669A" w:rsidP="00EA4BFA">
      <w:pPr>
        <w:spacing w:before="120" w:after="120"/>
        <w:jc w:val="both"/>
        <w:rPr>
          <w:b/>
        </w:rPr>
      </w:pPr>
      <w:r w:rsidRPr="00A01FF6">
        <w:rPr>
          <w:b/>
        </w:rPr>
        <w:t>Leia-se:</w:t>
      </w:r>
    </w:p>
    <w:p w:rsidR="0004669A" w:rsidRPr="00B45325" w:rsidRDefault="0004669A" w:rsidP="0004669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45325">
        <w:rPr>
          <w:rFonts w:ascii="Arial" w:hAnsi="Arial" w:cs="Arial"/>
          <w:b/>
          <w:sz w:val="20"/>
          <w:szCs w:val="20"/>
        </w:rPr>
        <w:lastRenderedPageBreak/>
        <w:t>CLÁUSULA DÉCIMA SÉTIMA</w:t>
      </w:r>
      <w:bookmarkStart w:id="0" w:name="_GoBack"/>
      <w:bookmarkEnd w:id="0"/>
    </w:p>
    <w:p w:rsidR="0004669A" w:rsidRPr="00B45325" w:rsidRDefault="0004669A" w:rsidP="0004669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45325">
        <w:rPr>
          <w:rFonts w:ascii="Arial" w:hAnsi="Arial" w:cs="Arial"/>
          <w:b/>
          <w:sz w:val="20"/>
          <w:szCs w:val="20"/>
        </w:rPr>
        <w:t>17 - RESPONSABILIDADE CIVIL</w:t>
      </w:r>
    </w:p>
    <w:p w:rsidR="0004669A" w:rsidRPr="00B45325" w:rsidRDefault="0004669A" w:rsidP="0004669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45325">
        <w:rPr>
          <w:rFonts w:ascii="Arial" w:hAnsi="Arial" w:cs="Arial"/>
          <w:sz w:val="20"/>
          <w:szCs w:val="20"/>
        </w:rPr>
        <w:t>17.1 - A CONTRATADA será responsável por qualquer reparo ou correção do serviço durante 60 (sessenta) dias após o seu recebimento definitivo, sem prejuízo das responsabilidades previstas no Art</w:t>
      </w:r>
      <w:r w:rsidR="005C504E">
        <w:rPr>
          <w:rFonts w:ascii="Arial" w:hAnsi="Arial" w:cs="Arial"/>
          <w:sz w:val="20"/>
          <w:szCs w:val="20"/>
        </w:rPr>
        <w:t>igo 73, §2º, da Lei nº 8.666/93.</w:t>
      </w:r>
    </w:p>
    <w:p w:rsidR="00472D8D" w:rsidRDefault="00472D8D" w:rsidP="00EA4BFA">
      <w:pPr>
        <w:spacing w:before="120" w:after="120"/>
        <w:jc w:val="both"/>
      </w:pPr>
    </w:p>
    <w:p w:rsidR="00166F3F" w:rsidRDefault="00166F3F" w:rsidP="00EA4BFA">
      <w:pPr>
        <w:spacing w:before="120" w:after="120"/>
        <w:jc w:val="both"/>
      </w:pPr>
    </w:p>
    <w:p w:rsidR="00EA4BFA" w:rsidRPr="00EA4BFA" w:rsidRDefault="00EA4BFA" w:rsidP="00EA4BFA">
      <w:pPr>
        <w:spacing w:before="120" w:after="120"/>
        <w:jc w:val="both"/>
        <w:rPr>
          <w:rFonts w:cs="Arial"/>
          <w:color w:val="000000"/>
        </w:rPr>
      </w:pPr>
      <w:r w:rsidRPr="00EA4BFA">
        <w:rPr>
          <w:rFonts w:cs="Arial"/>
          <w:color w:val="000000"/>
        </w:rPr>
        <w:t>Vitória</w:t>
      </w:r>
      <w:proofErr w:type="gramStart"/>
      <w:r w:rsidRPr="00EA4BFA">
        <w:rPr>
          <w:rFonts w:cs="Arial"/>
          <w:color w:val="000000"/>
        </w:rPr>
        <w:t>-(</w:t>
      </w:r>
      <w:proofErr w:type="gramEnd"/>
      <w:r w:rsidRPr="00EA4BFA">
        <w:rPr>
          <w:rFonts w:cs="Arial"/>
          <w:color w:val="000000"/>
        </w:rPr>
        <w:t>ES), 0</w:t>
      </w:r>
      <w:r w:rsidR="00166F3F">
        <w:rPr>
          <w:rFonts w:cs="Arial"/>
          <w:color w:val="000000"/>
        </w:rPr>
        <w:t xml:space="preserve">6 </w:t>
      </w:r>
      <w:r w:rsidRPr="00EA4BFA">
        <w:rPr>
          <w:rFonts w:cs="Arial"/>
          <w:color w:val="000000"/>
        </w:rPr>
        <w:t xml:space="preserve">de </w:t>
      </w:r>
      <w:r w:rsidR="00472D8D">
        <w:rPr>
          <w:rFonts w:cs="Arial"/>
          <w:color w:val="000000"/>
        </w:rPr>
        <w:t>junho</w:t>
      </w:r>
      <w:r w:rsidRPr="00EA4BFA">
        <w:rPr>
          <w:rFonts w:cs="Arial"/>
          <w:color w:val="000000"/>
        </w:rPr>
        <w:t xml:space="preserve"> de 2017.</w:t>
      </w:r>
    </w:p>
    <w:p w:rsidR="00EA4BFA" w:rsidRPr="00EA4BFA" w:rsidRDefault="00EA4BFA" w:rsidP="00EA4BFA">
      <w:pPr>
        <w:tabs>
          <w:tab w:val="left" w:pos="3696"/>
        </w:tabs>
        <w:spacing w:before="120" w:after="120"/>
        <w:jc w:val="both"/>
        <w:rPr>
          <w:rFonts w:cs="Arial"/>
          <w:color w:val="000000"/>
        </w:rPr>
      </w:pPr>
      <w:r w:rsidRPr="00EA4BFA">
        <w:rPr>
          <w:rFonts w:cs="Arial"/>
          <w:color w:val="000000"/>
        </w:rPr>
        <w:tab/>
      </w:r>
    </w:p>
    <w:p w:rsidR="00EA4BFA" w:rsidRPr="00EA4BFA" w:rsidRDefault="00EA4BFA" w:rsidP="00EA4BFA">
      <w:pPr>
        <w:pStyle w:val="PargrafoNormal"/>
        <w:spacing w:after="0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166F3F" w:rsidRPr="00166F3F" w:rsidRDefault="00166F3F" w:rsidP="00166F3F">
      <w:pPr>
        <w:spacing w:after="0" w:line="264" w:lineRule="auto"/>
        <w:jc w:val="both"/>
        <w:rPr>
          <w:rFonts w:ascii="Calibri" w:eastAsia="Times New Roman" w:hAnsi="Calibri" w:cs="Times New Roman"/>
          <w:b/>
          <w:lang w:eastAsia="pt-BR"/>
        </w:rPr>
      </w:pPr>
      <w:r w:rsidRPr="00166F3F">
        <w:rPr>
          <w:rFonts w:ascii="Calibri" w:eastAsia="Times New Roman" w:hAnsi="Calibri" w:cs="Times New Roman"/>
          <w:b/>
          <w:lang w:eastAsia="pt-BR"/>
        </w:rPr>
        <w:t>Comissão Permanente de Licitação e Pregão</w:t>
      </w:r>
    </w:p>
    <w:p w:rsidR="00166F3F" w:rsidRPr="00166F3F" w:rsidRDefault="00166F3F" w:rsidP="00166F3F">
      <w:pPr>
        <w:spacing w:after="0" w:line="264" w:lineRule="auto"/>
        <w:jc w:val="both"/>
        <w:rPr>
          <w:rFonts w:ascii="Calibri" w:eastAsia="Times New Roman" w:hAnsi="Calibri" w:cs="Times New Roman"/>
          <w:lang w:eastAsia="pt-BR"/>
        </w:rPr>
      </w:pPr>
      <w:r w:rsidRPr="00166F3F">
        <w:rPr>
          <w:rFonts w:ascii="Calibri" w:eastAsia="Times New Roman" w:hAnsi="Calibri" w:cs="Times New Roman"/>
          <w:lang w:eastAsia="pt-BR"/>
        </w:rPr>
        <w:t>Portaria 002-S de 23 de janeiro de 2017.</w:t>
      </w:r>
    </w:p>
    <w:p w:rsidR="00EA4BFA" w:rsidRPr="00EA4BFA" w:rsidRDefault="00EA4BFA" w:rsidP="00EA4BFA">
      <w:pPr>
        <w:jc w:val="both"/>
      </w:pPr>
    </w:p>
    <w:sectPr w:rsidR="00EA4BFA" w:rsidRPr="00EA4BFA" w:rsidSect="00725C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F6" w:rsidRDefault="00A01FF6" w:rsidP="00A01FF6">
      <w:pPr>
        <w:spacing w:after="0" w:line="240" w:lineRule="auto"/>
      </w:pPr>
      <w:r>
        <w:separator/>
      </w:r>
    </w:p>
  </w:endnote>
  <w:endnote w:type="continuationSeparator" w:id="0">
    <w:p w:rsidR="00A01FF6" w:rsidRDefault="00A01FF6" w:rsidP="00A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F6" w:rsidRDefault="00A01FF6" w:rsidP="00A01FF6">
      <w:pPr>
        <w:spacing w:after="0" w:line="240" w:lineRule="auto"/>
      </w:pPr>
      <w:r>
        <w:separator/>
      </w:r>
    </w:p>
  </w:footnote>
  <w:footnote w:type="continuationSeparator" w:id="0">
    <w:p w:rsidR="00A01FF6" w:rsidRDefault="00A01FF6" w:rsidP="00A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FF6" w:rsidRPr="00A01FF6" w:rsidRDefault="00A01FF6" w:rsidP="00A01FF6">
    <w:pPr>
      <w:spacing w:after="0" w:line="240" w:lineRule="auto"/>
      <w:rPr>
        <w:rFonts w:ascii="Arial" w:eastAsia="Times New Roman" w:hAnsi="Arial" w:cs="Times New Roman"/>
        <w:b/>
        <w:sz w:val="24"/>
        <w:szCs w:val="20"/>
        <w:lang w:eastAsia="pt-BR"/>
      </w:rPr>
    </w:pPr>
    <w:r w:rsidRPr="00A01FF6">
      <w:rPr>
        <w:rFonts w:ascii="Arial" w:eastAsia="Times New Roman" w:hAnsi="Arial" w:cs="Times New Roman"/>
        <w:b/>
        <w:noProof/>
        <w:color w:val="0000FF"/>
        <w:szCs w:val="20"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202565</wp:posOffset>
          </wp:positionH>
          <wp:positionV relativeFrom="paragraph">
            <wp:posOffset>-31115</wp:posOffset>
          </wp:positionV>
          <wp:extent cx="520700" cy="5969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FF6">
      <w:rPr>
        <w:rFonts w:ascii="Arial" w:eastAsia="Times New Roman" w:hAnsi="Arial" w:cs="Times New Roman"/>
        <w:b/>
        <w:color w:val="0000FF"/>
        <w:szCs w:val="20"/>
        <w:lang w:eastAsia="pt-BR"/>
      </w:rPr>
      <w:tab/>
    </w:r>
    <w:r w:rsidRPr="00A01FF6">
      <w:rPr>
        <w:rFonts w:ascii="Arial" w:eastAsia="Times New Roman" w:hAnsi="Arial" w:cs="Times New Roman"/>
        <w:b/>
        <w:color w:val="0000FF"/>
        <w:szCs w:val="20"/>
        <w:lang w:eastAsia="pt-BR"/>
      </w:rPr>
      <w:tab/>
    </w:r>
    <w:r w:rsidRPr="00A01FF6">
      <w:rPr>
        <w:rFonts w:ascii="Arial" w:eastAsia="Times New Roman" w:hAnsi="Arial" w:cs="Times New Roman"/>
        <w:b/>
        <w:szCs w:val="20"/>
        <w:lang w:eastAsia="pt-BR"/>
      </w:rPr>
      <w:t>GOVERNO DO ESTADO DO ESPÍRITO SANTO</w:t>
    </w:r>
  </w:p>
  <w:p w:rsidR="00A01FF6" w:rsidRPr="00A01FF6" w:rsidRDefault="00A01FF6" w:rsidP="00A01FF6">
    <w:pPr>
      <w:spacing w:after="0" w:line="240" w:lineRule="auto"/>
      <w:ind w:left="708" w:firstLine="708"/>
      <w:rPr>
        <w:rFonts w:ascii="Arial" w:eastAsia="Times New Roman" w:hAnsi="Arial" w:cs="Times New Roman"/>
        <w:szCs w:val="20"/>
        <w:lang w:eastAsia="pt-BR"/>
      </w:rPr>
    </w:pPr>
    <w:r w:rsidRPr="00A01FF6">
      <w:rPr>
        <w:rFonts w:ascii="Arial" w:eastAsia="Times New Roman" w:hAnsi="Arial" w:cs="Times New Roman"/>
        <w:szCs w:val="20"/>
        <w:lang w:eastAsia="pt-BR"/>
      </w:rPr>
      <w:t>Secretaria de Estado dos Transportes e Obras Públicas - SETOP</w:t>
    </w:r>
  </w:p>
  <w:p w:rsidR="00A01FF6" w:rsidRPr="00A01FF6" w:rsidRDefault="00A01FF6" w:rsidP="00A01FF6">
    <w:pPr>
      <w:spacing w:after="0" w:line="240" w:lineRule="auto"/>
      <w:ind w:left="708" w:firstLine="708"/>
      <w:rPr>
        <w:rFonts w:ascii="Arial" w:eastAsia="Times New Roman" w:hAnsi="Arial" w:cs="Times New Roman"/>
        <w:szCs w:val="20"/>
        <w:lang w:eastAsia="pt-BR"/>
      </w:rPr>
    </w:pPr>
  </w:p>
  <w:p w:rsidR="00A01FF6" w:rsidRPr="00A01FF6" w:rsidRDefault="00A01FF6" w:rsidP="00A01FF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</w:p>
  <w:p w:rsidR="00A01FF6" w:rsidRPr="00A01FF6" w:rsidRDefault="00A01FF6" w:rsidP="00A01FF6">
    <w:pPr>
      <w:spacing w:after="0" w:line="240" w:lineRule="auto"/>
      <w:rPr>
        <w:rFonts w:ascii="Calibri" w:eastAsia="Times New Roman" w:hAnsi="Calibri" w:cs="Times New Roman"/>
        <w:lang w:eastAsia="pt-BR"/>
      </w:rPr>
    </w:pPr>
    <w:r w:rsidRPr="00A01FF6">
      <w:rPr>
        <w:rFonts w:ascii="Calibri" w:eastAsia="Times New Roman" w:hAnsi="Calibri" w:cs="Times New Roman"/>
        <w:lang w:eastAsia="pt-BR"/>
      </w:rPr>
      <w:t>REFERÊNCIA: Edital de Concorrência 001/2017 – SETOP</w:t>
    </w:r>
  </w:p>
  <w:p w:rsidR="00A01FF6" w:rsidRDefault="00A01FF6" w:rsidP="00A01FF6">
    <w:pPr>
      <w:spacing w:after="0" w:line="240" w:lineRule="auto"/>
      <w:rPr>
        <w:rFonts w:ascii="Calibri" w:eastAsia="Times New Roman" w:hAnsi="Calibri" w:cs="Times New Roman"/>
        <w:lang w:eastAsia="pt-BR"/>
      </w:rPr>
    </w:pPr>
    <w:r w:rsidRPr="00A01FF6">
      <w:rPr>
        <w:rFonts w:ascii="Calibri" w:eastAsia="Times New Roman" w:hAnsi="Calibri" w:cs="Times New Roman"/>
        <w:lang w:eastAsia="pt-BR"/>
      </w:rPr>
      <w:t>PROCESSO: 75</w:t>
    </w:r>
    <w:r>
      <w:rPr>
        <w:rFonts w:ascii="Calibri" w:eastAsia="Times New Roman" w:hAnsi="Calibri" w:cs="Times New Roman"/>
        <w:lang w:eastAsia="pt-BR"/>
      </w:rPr>
      <w:t xml:space="preserve">116839                         </w:t>
    </w:r>
    <w:r w:rsidRPr="00A01FF6">
      <w:rPr>
        <w:rFonts w:ascii="Calibri" w:eastAsia="Times New Roman" w:hAnsi="Calibri" w:cs="Times New Roman"/>
        <w:lang w:eastAsia="pt-BR"/>
      </w:rPr>
      <w:t xml:space="preserve">                 RUBRICA: ___________</w:t>
    </w:r>
    <w:proofErr w:type="gramStart"/>
    <w:r w:rsidRPr="00A01FF6">
      <w:rPr>
        <w:rFonts w:ascii="Calibri" w:eastAsia="Times New Roman" w:hAnsi="Calibri" w:cs="Times New Roman"/>
        <w:lang w:eastAsia="pt-BR"/>
      </w:rPr>
      <w:t xml:space="preserve">_  </w:t>
    </w:r>
    <w:r w:rsidRPr="00A01FF6">
      <w:rPr>
        <w:rFonts w:ascii="Calibri" w:eastAsia="Times New Roman" w:hAnsi="Calibri" w:cs="Times New Roman"/>
        <w:lang w:eastAsia="pt-BR"/>
      </w:rPr>
      <w:tab/>
    </w:r>
    <w:proofErr w:type="gramEnd"/>
    <w:r w:rsidRPr="00A01FF6">
      <w:rPr>
        <w:rFonts w:ascii="Calibri" w:eastAsia="Times New Roman" w:hAnsi="Calibri" w:cs="Times New Roman"/>
        <w:lang w:eastAsia="pt-BR"/>
      </w:rPr>
      <w:t xml:space="preserve">             FOLHA: ______</w:t>
    </w:r>
  </w:p>
  <w:p w:rsidR="00A01FF6" w:rsidRDefault="00A01FF6" w:rsidP="00A01FF6">
    <w:pPr>
      <w:spacing w:after="0" w:line="240" w:lineRule="auto"/>
      <w:rPr>
        <w:rFonts w:ascii="Calibri" w:eastAsia="Times New Roman" w:hAnsi="Calibri" w:cs="Times New Roman"/>
        <w:lang w:eastAsia="pt-BR"/>
      </w:rPr>
    </w:pPr>
  </w:p>
  <w:p w:rsidR="00A01FF6" w:rsidRPr="00A01FF6" w:rsidRDefault="00A01FF6" w:rsidP="00A01FF6">
    <w:pPr>
      <w:spacing w:after="0" w:line="240" w:lineRule="auto"/>
      <w:rPr>
        <w:rFonts w:ascii="Calibri" w:eastAsia="Times New Roman" w:hAnsi="Calibri" w:cs="Times New Roman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2B40"/>
    <w:multiLevelType w:val="hybridMultilevel"/>
    <w:tmpl w:val="F7FE5B14"/>
    <w:lvl w:ilvl="0" w:tplc="80F0E762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2" w:tplc="80F0E76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3" w:tplc="0416000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19"/>
        </w:tabs>
        <w:ind w:left="711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39"/>
        </w:tabs>
        <w:ind w:left="783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59"/>
        </w:tabs>
        <w:ind w:left="855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E099D"/>
    <w:multiLevelType w:val="multilevel"/>
    <w:tmpl w:val="EEEC9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FA"/>
    <w:rsid w:val="0004669A"/>
    <w:rsid w:val="00166F3F"/>
    <w:rsid w:val="001B641C"/>
    <w:rsid w:val="00214D95"/>
    <w:rsid w:val="0021797B"/>
    <w:rsid w:val="00336FC1"/>
    <w:rsid w:val="00442AFE"/>
    <w:rsid w:val="00472D8D"/>
    <w:rsid w:val="004974E7"/>
    <w:rsid w:val="005C504E"/>
    <w:rsid w:val="0060633B"/>
    <w:rsid w:val="00725C3B"/>
    <w:rsid w:val="00791D1A"/>
    <w:rsid w:val="0099400B"/>
    <w:rsid w:val="00A01FF6"/>
    <w:rsid w:val="00AA4D4C"/>
    <w:rsid w:val="00B45325"/>
    <w:rsid w:val="00DE1D2D"/>
    <w:rsid w:val="00DF0304"/>
    <w:rsid w:val="00DF41F6"/>
    <w:rsid w:val="00E873E8"/>
    <w:rsid w:val="00EA4BFA"/>
    <w:rsid w:val="00FA216E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CFA420-2848-4B22-8D88-A443D61C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Normal">
    <w:name w:val="Parágrafo Normal"/>
    <w:basedOn w:val="Normal"/>
    <w:link w:val="PargrafoNormalChar"/>
    <w:uiPriority w:val="99"/>
    <w:rsid w:val="00EA4B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NormalChar">
    <w:name w:val="Parágrafo Normal Char"/>
    <w:link w:val="PargrafoNormal"/>
    <w:uiPriority w:val="99"/>
    <w:locked/>
    <w:rsid w:val="00EA4BFA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FF6"/>
  </w:style>
  <w:style w:type="paragraph" w:styleId="Rodap">
    <w:name w:val="footer"/>
    <w:basedOn w:val="Normal"/>
    <w:link w:val="RodapChar"/>
    <w:uiPriority w:val="99"/>
    <w:unhideWhenUsed/>
    <w:rsid w:val="00A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helen.caires</dc:creator>
  <cp:lastModifiedBy>Maria Rosa Tesser Rodrigues de Lima</cp:lastModifiedBy>
  <cp:revision>25</cp:revision>
  <dcterms:created xsi:type="dcterms:W3CDTF">2017-06-02T13:04:00Z</dcterms:created>
  <dcterms:modified xsi:type="dcterms:W3CDTF">2017-06-06T14:56:00Z</dcterms:modified>
</cp:coreProperties>
</file>